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E68" w:rsidRPr="00727E68" w:rsidRDefault="00727E68" w:rsidP="0013578D">
      <w:pPr>
        <w:spacing w:after="0" w:line="240" w:lineRule="auto"/>
        <w:rPr>
          <w:rFonts w:cstheme="minorHAnsi"/>
          <w:b/>
        </w:rPr>
      </w:pPr>
    </w:p>
    <w:p w:rsidR="00727E68" w:rsidRPr="00727E68" w:rsidRDefault="00727E68" w:rsidP="0013578D">
      <w:pPr>
        <w:spacing w:after="0" w:line="240" w:lineRule="auto"/>
        <w:rPr>
          <w:rFonts w:cstheme="minorHAnsi"/>
          <w:b/>
        </w:rPr>
      </w:pPr>
      <w:r>
        <w:rPr>
          <w:rFonts w:cstheme="minorHAnsi"/>
          <w:b/>
        </w:rPr>
        <w:t>Županja</w:t>
      </w:r>
      <w:r w:rsidRPr="00727E68">
        <w:rPr>
          <w:rFonts w:cstheme="minorHAnsi"/>
          <w:b/>
        </w:rPr>
        <w:t>, 4. siječnja 2017.</w:t>
      </w:r>
    </w:p>
    <w:p w:rsidR="00727E68" w:rsidRPr="00727E68" w:rsidRDefault="00727E68" w:rsidP="0013578D">
      <w:pPr>
        <w:spacing w:after="0" w:line="240" w:lineRule="auto"/>
        <w:rPr>
          <w:rFonts w:cstheme="minorHAnsi"/>
          <w:b/>
        </w:rPr>
      </w:pPr>
      <w:r>
        <w:rPr>
          <w:rFonts w:cstheme="minorHAnsi"/>
          <w:b/>
        </w:rPr>
        <w:tab/>
      </w:r>
      <w:r>
        <w:rPr>
          <w:rFonts w:cstheme="minorHAnsi"/>
          <w:b/>
        </w:rPr>
        <w:tab/>
      </w:r>
      <w:r>
        <w:rPr>
          <w:rFonts w:cstheme="minorHAnsi"/>
          <w:b/>
        </w:rPr>
        <w:tab/>
      </w:r>
      <w:r>
        <w:rPr>
          <w:rFonts w:cstheme="minorHAnsi"/>
          <w:b/>
        </w:rPr>
        <w:tab/>
      </w:r>
      <w:r>
        <w:rPr>
          <w:rFonts w:cstheme="minorHAnsi"/>
          <w:b/>
        </w:rPr>
        <w:tab/>
      </w:r>
      <w:r w:rsidRPr="00727E68">
        <w:rPr>
          <w:rFonts w:cstheme="minorHAnsi"/>
          <w:b/>
        </w:rPr>
        <w:t xml:space="preserve">Zainteresiranim gospodarskim subjektima u postupku </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Pr="00727E68">
        <w:rPr>
          <w:rFonts w:cstheme="minorHAnsi"/>
          <w:b/>
        </w:rPr>
        <w:t>javnog nadmetanja</w:t>
      </w:r>
    </w:p>
    <w:p w:rsidR="00727E68" w:rsidRPr="00727E68" w:rsidRDefault="00727E68" w:rsidP="0013578D">
      <w:pPr>
        <w:spacing w:after="0" w:line="240" w:lineRule="auto"/>
        <w:rPr>
          <w:rFonts w:cstheme="minorHAnsi"/>
          <w:b/>
          <w:u w:val="single"/>
        </w:rPr>
      </w:pPr>
    </w:p>
    <w:p w:rsidR="00727E68" w:rsidRPr="00727E68" w:rsidRDefault="00727E68" w:rsidP="0013578D">
      <w:pPr>
        <w:spacing w:after="0" w:line="240" w:lineRule="auto"/>
        <w:rPr>
          <w:rFonts w:cstheme="minorHAnsi"/>
          <w:b/>
        </w:rPr>
      </w:pPr>
      <w:r w:rsidRPr="00727E68">
        <w:rPr>
          <w:rFonts w:cstheme="minorHAnsi"/>
          <w:b/>
        </w:rPr>
        <w:t>NAZIV NABAVE: Nabava paketa hrane</w:t>
      </w:r>
    </w:p>
    <w:p w:rsidR="00710BC9" w:rsidRDefault="00727E68" w:rsidP="0013578D">
      <w:pPr>
        <w:spacing w:after="0" w:line="240" w:lineRule="auto"/>
        <w:rPr>
          <w:rFonts w:cstheme="minorHAnsi"/>
          <w:b/>
        </w:rPr>
      </w:pPr>
      <w:r w:rsidRPr="00727E68">
        <w:rPr>
          <w:rFonts w:cstheme="minorHAnsi"/>
          <w:b/>
        </w:rPr>
        <w:t xml:space="preserve">EVIDENCIJSKI BROJ NABAVE: </w:t>
      </w:r>
      <w:r w:rsidR="00710BC9">
        <w:rPr>
          <w:rFonts w:cstheme="minorHAnsi"/>
          <w:b/>
        </w:rPr>
        <w:t>01-618/01-2016</w:t>
      </w:r>
    </w:p>
    <w:p w:rsidR="00727E68" w:rsidRPr="00727E68" w:rsidRDefault="00727E68" w:rsidP="0013578D">
      <w:pPr>
        <w:spacing w:after="0" w:line="240" w:lineRule="auto"/>
        <w:rPr>
          <w:rFonts w:cstheme="minorHAnsi"/>
          <w:b/>
        </w:rPr>
      </w:pPr>
      <w:r w:rsidRPr="00727E68">
        <w:rPr>
          <w:rFonts w:cstheme="minorHAnsi"/>
          <w:b/>
        </w:rPr>
        <w:t xml:space="preserve">BROJ UGOVORA: </w:t>
      </w:r>
      <w:r>
        <w:rPr>
          <w:rFonts w:cstheme="minorHAnsi"/>
          <w:b/>
        </w:rPr>
        <w:t>6</w:t>
      </w:r>
      <w:r w:rsidR="002E689A">
        <w:rPr>
          <w:rFonts w:cstheme="minorHAnsi"/>
          <w:b/>
        </w:rPr>
        <w:t>.0.</w:t>
      </w:r>
      <w:r w:rsidRPr="00727E68">
        <w:rPr>
          <w:rFonts w:cstheme="minorHAnsi"/>
          <w:b/>
        </w:rPr>
        <w:t xml:space="preserve"> </w:t>
      </w:r>
    </w:p>
    <w:p w:rsidR="00727E68" w:rsidRPr="00727E68" w:rsidRDefault="00727E68" w:rsidP="0013578D">
      <w:pPr>
        <w:spacing w:after="0" w:line="240" w:lineRule="auto"/>
        <w:rPr>
          <w:rFonts w:cstheme="minorHAnsi"/>
          <w:b/>
          <w:u w:val="single"/>
        </w:rPr>
      </w:pPr>
    </w:p>
    <w:p w:rsidR="00727E68" w:rsidRPr="00727E68" w:rsidRDefault="00727E68" w:rsidP="0013578D">
      <w:pPr>
        <w:spacing w:after="0" w:line="240" w:lineRule="auto"/>
        <w:rPr>
          <w:rFonts w:cstheme="minorHAnsi"/>
          <w:b/>
        </w:rPr>
      </w:pPr>
      <w:r w:rsidRPr="00727E68">
        <w:rPr>
          <w:rFonts w:cstheme="minorHAnsi"/>
          <w:b/>
        </w:rPr>
        <w:t xml:space="preserve">Predmet: </w:t>
      </w:r>
      <w:r w:rsidRPr="00727E68">
        <w:rPr>
          <w:rFonts w:cstheme="minorHAnsi"/>
          <w:b/>
        </w:rPr>
        <w:tab/>
        <w:t xml:space="preserve">POJAŠNJENJE DOKUMENTACIJE ZA NADMETANJE </w:t>
      </w:r>
    </w:p>
    <w:p w:rsidR="00801874" w:rsidRPr="00710BC9" w:rsidRDefault="00727E68" w:rsidP="0013578D">
      <w:pPr>
        <w:numPr>
          <w:ilvl w:val="0"/>
          <w:numId w:val="5"/>
        </w:numPr>
        <w:spacing w:after="0" w:line="240" w:lineRule="auto"/>
        <w:rPr>
          <w:rFonts w:cstheme="minorHAnsi"/>
          <w:b/>
        </w:rPr>
      </w:pPr>
      <w:r w:rsidRPr="00727E68">
        <w:rPr>
          <w:rFonts w:cstheme="minorHAnsi"/>
          <w:b/>
        </w:rPr>
        <w:t>dostavlja se</w:t>
      </w:r>
    </w:p>
    <w:p w:rsidR="008D5095" w:rsidRPr="0013578D" w:rsidRDefault="008D5095" w:rsidP="0013578D">
      <w:pPr>
        <w:spacing w:after="0" w:line="240" w:lineRule="auto"/>
        <w:jc w:val="both"/>
        <w:rPr>
          <w:rFonts w:cstheme="minorHAnsi"/>
        </w:rPr>
      </w:pPr>
    </w:p>
    <w:p w:rsidR="00801874" w:rsidRPr="0013578D" w:rsidRDefault="00801874" w:rsidP="0013578D">
      <w:pPr>
        <w:spacing w:after="0" w:line="240" w:lineRule="auto"/>
        <w:jc w:val="both"/>
        <w:rPr>
          <w:rFonts w:cstheme="minorHAnsi"/>
          <w:b/>
        </w:rPr>
      </w:pPr>
      <w:r w:rsidRPr="0013578D">
        <w:rPr>
          <w:rFonts w:cstheme="minorHAnsi"/>
        </w:rPr>
        <w:t xml:space="preserve">Temeljem zahtjeva za pojašnjenje Dokumentacije za nadmetanje u </w:t>
      </w:r>
      <w:r w:rsidRPr="0013578D">
        <w:rPr>
          <w:rFonts w:ascii="Calibri" w:hAnsi="Calibri"/>
        </w:rPr>
        <w:t xml:space="preserve">u postupku javnog nadmetanja nabave Paketa hrane, a u sklopu projekta </w:t>
      </w:r>
      <w:r w:rsidRPr="0013578D">
        <w:rPr>
          <w:rFonts w:ascii="Calibri" w:hAnsi="Calibri"/>
          <w:i/>
          <w:u w:val="single"/>
        </w:rPr>
        <w:t>„Humanitarni paket za Slavoniju 2“, br</w:t>
      </w:r>
      <w:r w:rsidR="002E689A">
        <w:rPr>
          <w:rFonts w:ascii="Calibri" w:hAnsi="Calibri"/>
          <w:i/>
          <w:u w:val="single"/>
        </w:rPr>
        <w:t>oj ugovora: 6.0</w:t>
      </w:r>
      <w:r w:rsidRPr="0013578D">
        <w:rPr>
          <w:rFonts w:ascii="Calibri" w:hAnsi="Calibri"/>
          <w:i/>
          <w:u w:val="single"/>
        </w:rPr>
        <w:t xml:space="preserve">., evidencijski broj nabave </w:t>
      </w:r>
      <w:r w:rsidRPr="0013578D">
        <w:rPr>
          <w:i/>
          <w:u w:val="single"/>
        </w:rPr>
        <w:t>01-618/01-2016</w:t>
      </w:r>
      <w:r w:rsidRPr="0013578D">
        <w:rPr>
          <w:rFonts w:ascii="Calibri" w:hAnsi="Calibri"/>
          <w:i/>
        </w:rPr>
        <w:t xml:space="preserve"> </w:t>
      </w:r>
      <w:r w:rsidRPr="0013578D">
        <w:rPr>
          <w:rFonts w:ascii="Calibri" w:hAnsi="Calibri"/>
        </w:rPr>
        <w:t>dostavljamo pojašnjenje kako slijedi:</w:t>
      </w:r>
    </w:p>
    <w:p w:rsidR="002A2F86" w:rsidRPr="0013578D" w:rsidRDefault="002A2F86" w:rsidP="0013578D">
      <w:pPr>
        <w:spacing w:after="0" w:line="240" w:lineRule="auto"/>
        <w:jc w:val="both"/>
        <w:rPr>
          <w:rFonts w:cstheme="minorHAnsi"/>
        </w:rPr>
      </w:pPr>
    </w:p>
    <w:p w:rsidR="002A2F86" w:rsidRPr="0013578D" w:rsidRDefault="002A2F86" w:rsidP="0013578D">
      <w:pPr>
        <w:spacing w:after="0" w:line="240" w:lineRule="auto"/>
        <w:jc w:val="both"/>
        <w:rPr>
          <w:rFonts w:cstheme="minorHAnsi"/>
          <w:b/>
        </w:rPr>
      </w:pPr>
      <w:r w:rsidRPr="0013578D">
        <w:rPr>
          <w:rFonts w:cstheme="minorHAnsi"/>
          <w:b/>
        </w:rPr>
        <w:t>UPIT</w:t>
      </w:r>
      <w:r w:rsidR="00C90940" w:rsidRPr="0013578D">
        <w:rPr>
          <w:rFonts w:cstheme="minorHAnsi"/>
          <w:b/>
        </w:rPr>
        <w:t xml:space="preserve"> 1</w:t>
      </w:r>
      <w:r w:rsidRPr="0013578D">
        <w:rPr>
          <w:rFonts w:cstheme="minorHAnsi"/>
          <w:b/>
        </w:rPr>
        <w:t>:</w:t>
      </w:r>
    </w:p>
    <w:p w:rsidR="002A2F86" w:rsidRPr="0013578D" w:rsidRDefault="008D5095" w:rsidP="0013578D">
      <w:pPr>
        <w:spacing w:after="0" w:line="240" w:lineRule="auto"/>
        <w:jc w:val="both"/>
        <w:rPr>
          <w:rFonts w:ascii="Calibri" w:eastAsia="Calibri" w:hAnsi="Calibri" w:cs="Times New Roman"/>
          <w:i/>
        </w:rPr>
      </w:pPr>
      <w:r w:rsidRPr="0013578D">
        <w:rPr>
          <w:rFonts w:ascii="Calibri" w:eastAsia="Calibri" w:hAnsi="Calibri" w:cs="Times New Roman"/>
          <w:i/>
        </w:rPr>
        <w:t xml:space="preserve">Traži se pojašnjenje </w:t>
      </w:r>
      <w:r w:rsidR="002A2F86" w:rsidRPr="0013578D">
        <w:rPr>
          <w:rFonts w:ascii="Calibri" w:eastAsia="Calibri" w:hAnsi="Calibri" w:cs="Times New Roman"/>
          <w:i/>
        </w:rPr>
        <w:t xml:space="preserve">je </w:t>
      </w:r>
      <w:r w:rsidRPr="0013578D">
        <w:rPr>
          <w:rFonts w:ascii="Calibri" w:eastAsia="Calibri" w:hAnsi="Calibri" w:cs="Times New Roman"/>
          <w:i/>
        </w:rPr>
        <w:t xml:space="preserve">li </w:t>
      </w:r>
      <w:r w:rsidR="002A2F86" w:rsidRPr="0013578D">
        <w:rPr>
          <w:rFonts w:ascii="Calibri" w:eastAsia="Calibri" w:hAnsi="Calibri" w:cs="Times New Roman"/>
          <w:i/>
        </w:rPr>
        <w:t xml:space="preserve">u paketu hrane za odrasle i starije maloljetnike  kod stavke 10. Džem/marmelada (mjerna jedinica kg) obveza ponude artikla od 840g ili je to minimalna gramaža.  </w:t>
      </w:r>
    </w:p>
    <w:p w:rsidR="002A2F86" w:rsidRPr="0013578D" w:rsidRDefault="002A2F86" w:rsidP="0013578D">
      <w:pPr>
        <w:spacing w:after="0" w:line="240" w:lineRule="auto"/>
        <w:jc w:val="both"/>
        <w:rPr>
          <w:rFonts w:ascii="Calibri" w:eastAsia="Calibri" w:hAnsi="Calibri" w:cs="Times New Roman"/>
          <w:i/>
        </w:rPr>
      </w:pPr>
      <w:r w:rsidRPr="0013578D">
        <w:rPr>
          <w:rFonts w:ascii="Calibri" w:eastAsia="Calibri" w:hAnsi="Calibri" w:cs="Times New Roman"/>
          <w:i/>
        </w:rPr>
        <w:t xml:space="preserve">Nadalje, </w:t>
      </w:r>
      <w:r w:rsidR="008D5095" w:rsidRPr="0013578D">
        <w:rPr>
          <w:rFonts w:ascii="Calibri" w:eastAsia="Calibri" w:hAnsi="Calibri" w:cs="Times New Roman"/>
          <w:i/>
        </w:rPr>
        <w:t xml:space="preserve">traži se dopuštenje za </w:t>
      </w:r>
      <w:r w:rsidRPr="0013578D">
        <w:rPr>
          <w:rFonts w:ascii="Calibri" w:eastAsia="Calibri" w:hAnsi="Calibri" w:cs="Times New Roman"/>
          <w:i/>
        </w:rPr>
        <w:t>proširenje veličine pakiranja za navedenu stavku  iz Troškovnika prema navedenom prijedlogu te da jedinicu mjere kilogram promijenite u komad.</w:t>
      </w:r>
      <w:r w:rsidR="008D5095" w:rsidRPr="0013578D">
        <w:rPr>
          <w:rFonts w:ascii="Calibri" w:eastAsia="Calibri" w:hAnsi="Calibri" w:cs="Times New Roman"/>
          <w:i/>
        </w:rPr>
        <w:t xml:space="preserve"> </w:t>
      </w:r>
      <w:r w:rsidRPr="0013578D">
        <w:rPr>
          <w:rFonts w:ascii="Calibri" w:eastAsia="Calibri" w:hAnsi="Calibri" w:cs="Times New Roman"/>
          <w:i/>
        </w:rPr>
        <w:t>Obrazloženje</w:t>
      </w:r>
      <w:r w:rsidR="008D5095" w:rsidRPr="0013578D">
        <w:rPr>
          <w:rFonts w:ascii="Calibri" w:eastAsia="Calibri" w:hAnsi="Calibri" w:cs="Times New Roman"/>
          <w:i/>
        </w:rPr>
        <w:t xml:space="preserve"> za prijedlog</w:t>
      </w:r>
      <w:r w:rsidRPr="0013578D">
        <w:rPr>
          <w:rFonts w:ascii="Calibri" w:eastAsia="Calibri" w:hAnsi="Calibri" w:cs="Times New Roman"/>
          <w:i/>
        </w:rPr>
        <w:t>: Prihvaćanjem prijedloga povećala bi se konkurentnost ponuda a time i veće mogućnosti odabira najpovoljnije ponude.</w:t>
      </w:r>
      <w:r w:rsidR="008D5095" w:rsidRPr="0013578D">
        <w:rPr>
          <w:rFonts w:ascii="Calibri" w:eastAsia="Calibri" w:hAnsi="Calibri" w:cs="Times New Roman"/>
          <w:i/>
        </w:rPr>
        <w:t xml:space="preserve"> </w:t>
      </w:r>
      <w:r w:rsidRPr="0013578D">
        <w:rPr>
          <w:rFonts w:ascii="Calibri" w:eastAsia="Calibri" w:hAnsi="Calibri" w:cs="Times New Roman"/>
          <w:i/>
        </w:rPr>
        <w:t>Prijedlog</w:t>
      </w:r>
      <w:r w:rsidR="008D5095" w:rsidRPr="0013578D">
        <w:rPr>
          <w:rFonts w:ascii="Calibri" w:eastAsia="Calibri" w:hAnsi="Calibri" w:cs="Times New Roman"/>
          <w:i/>
        </w:rPr>
        <w:t xml:space="preserve"> za izmjenu</w:t>
      </w:r>
      <w:r w:rsidRPr="0013578D">
        <w:rPr>
          <w:rFonts w:ascii="Calibri" w:eastAsia="Calibri" w:hAnsi="Calibri" w:cs="Times New Roman"/>
          <w:i/>
        </w:rPr>
        <w:t>: Opis stavke iz Troškovnika sa prijedlogom izmjene teksta:</w:t>
      </w:r>
    </w:p>
    <w:p w:rsidR="002A2F86" w:rsidRPr="0013578D" w:rsidRDefault="002A2F86" w:rsidP="0013578D">
      <w:pPr>
        <w:numPr>
          <w:ilvl w:val="0"/>
          <w:numId w:val="1"/>
        </w:numPr>
        <w:spacing w:after="0" w:line="240" w:lineRule="auto"/>
        <w:contextualSpacing/>
        <w:jc w:val="both"/>
        <w:rPr>
          <w:rFonts w:ascii="Calibri" w:eastAsia="Calibri" w:hAnsi="Calibri" w:cs="Times New Roman"/>
          <w:i/>
        </w:rPr>
      </w:pPr>
      <w:r w:rsidRPr="0013578D">
        <w:rPr>
          <w:rFonts w:ascii="Calibri" w:eastAsia="Calibri" w:hAnsi="Calibri" w:cs="Times New Roman"/>
          <w:i/>
        </w:rPr>
        <w:t>Džem/marmelada (mjerna jedinica kg) , količina 0,84</w:t>
      </w:r>
    </w:p>
    <w:p w:rsidR="00C90940" w:rsidRPr="0013578D" w:rsidRDefault="002A2F86" w:rsidP="0013578D">
      <w:pPr>
        <w:spacing w:after="0" w:line="240" w:lineRule="auto"/>
        <w:ind w:left="720"/>
        <w:contextualSpacing/>
        <w:jc w:val="both"/>
        <w:rPr>
          <w:rFonts w:ascii="Calibri" w:eastAsia="Calibri" w:hAnsi="Calibri" w:cs="Times New Roman"/>
          <w:i/>
        </w:rPr>
      </w:pPr>
      <w:r w:rsidRPr="0013578D">
        <w:rPr>
          <w:rFonts w:ascii="Calibri" w:eastAsia="Calibri" w:hAnsi="Calibri" w:cs="Times New Roman"/>
          <w:b/>
          <w:i/>
        </w:rPr>
        <w:t>Izmjena</w:t>
      </w:r>
      <w:r w:rsidRPr="0013578D">
        <w:rPr>
          <w:rFonts w:ascii="Calibri" w:eastAsia="Calibri" w:hAnsi="Calibri" w:cs="Times New Roman"/>
          <w:i/>
        </w:rPr>
        <w:t xml:space="preserve"> : Džem/marmelada (mjerna jedinica kom) , količina 0,84 – 0,86</w:t>
      </w:r>
    </w:p>
    <w:p w:rsidR="008D5095" w:rsidRPr="0013578D" w:rsidRDefault="008D5095" w:rsidP="0013578D">
      <w:pPr>
        <w:pStyle w:val="ListParagraph"/>
        <w:ind w:left="0"/>
        <w:jc w:val="both"/>
        <w:rPr>
          <w:rFonts w:asciiTheme="minorHAnsi" w:hAnsiTheme="minorHAnsi" w:cstheme="minorHAnsi"/>
          <w:b/>
          <w:sz w:val="22"/>
          <w:szCs w:val="22"/>
        </w:rPr>
      </w:pPr>
    </w:p>
    <w:p w:rsidR="008D5095" w:rsidRPr="0013578D" w:rsidRDefault="008D5095" w:rsidP="0013578D">
      <w:pPr>
        <w:spacing w:after="0" w:line="240" w:lineRule="auto"/>
        <w:contextualSpacing/>
        <w:jc w:val="both"/>
        <w:rPr>
          <w:rFonts w:ascii="Calibri" w:eastAsia="Calibri" w:hAnsi="Calibri" w:cs="Times New Roman"/>
          <w:i/>
        </w:rPr>
      </w:pPr>
      <w:r w:rsidRPr="0013578D">
        <w:rPr>
          <w:rFonts w:cstheme="minorHAnsi"/>
          <w:b/>
        </w:rPr>
        <w:t>ODGOVOR 1:</w:t>
      </w:r>
    </w:p>
    <w:p w:rsidR="008D5095" w:rsidRPr="0013578D" w:rsidRDefault="008D5095" w:rsidP="0013578D">
      <w:pPr>
        <w:spacing w:after="0" w:line="240" w:lineRule="auto"/>
        <w:jc w:val="both"/>
        <w:rPr>
          <w:rFonts w:cstheme="minorHAnsi"/>
        </w:rPr>
      </w:pPr>
      <w:r w:rsidRPr="0013578D">
        <w:rPr>
          <w:rFonts w:cstheme="minorHAnsi"/>
        </w:rPr>
        <w:t xml:space="preserve">Poštovani, sukladno dokumentaciji za nadmetanje, str. </w:t>
      </w:r>
      <w:r w:rsidRPr="0013578D">
        <w:rPr>
          <w:rFonts w:cstheme="minorHAnsi"/>
          <w:b/>
        </w:rPr>
        <w:t>4</w:t>
      </w:r>
      <w:r w:rsidR="0013578D">
        <w:rPr>
          <w:rFonts w:cstheme="minorHAnsi"/>
          <w:b/>
        </w:rPr>
        <w:t>:</w:t>
      </w:r>
      <w:r w:rsidRPr="0013578D">
        <w:rPr>
          <w:rFonts w:cstheme="minorHAnsi"/>
        </w:rPr>
        <w:t xml:space="preserve"> </w:t>
      </w:r>
    </w:p>
    <w:p w:rsidR="008D5095" w:rsidRPr="0013578D" w:rsidRDefault="0013578D" w:rsidP="0013578D">
      <w:pPr>
        <w:spacing w:after="0" w:line="240" w:lineRule="auto"/>
        <w:jc w:val="both"/>
        <w:rPr>
          <w:rFonts w:cstheme="minorHAnsi"/>
        </w:rPr>
      </w:pPr>
      <w:r>
        <w:rPr>
          <w:rFonts w:cstheme="minorHAnsi"/>
        </w:rPr>
        <w:t>„</w:t>
      </w:r>
      <w:r w:rsidR="008D5095" w:rsidRPr="0013578D">
        <w:rPr>
          <w:rFonts w:cstheme="minorHAnsi"/>
        </w:rPr>
        <w:t xml:space="preserve">Paket hrane za odrasle i starije maloljetnike </w:t>
      </w:r>
      <w:r w:rsidR="008D5095" w:rsidRPr="0013578D">
        <w:rPr>
          <w:rFonts w:cstheme="minorHAnsi"/>
          <w:b/>
        </w:rPr>
        <w:t>minimalno</w:t>
      </w:r>
      <w:r w:rsidR="008D5095" w:rsidRPr="0013578D">
        <w:rPr>
          <w:rFonts w:cstheme="minorHAnsi"/>
        </w:rPr>
        <w:t xml:space="preserve"> sadrži:</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rafinirano biljno ulje (suncokretovo/biljno), pakiranje u PET ambalaži – 1 litra,</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pšenično brašno tip 550 – 2 kilograma,</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riža dugo zrno – 1 kilogram,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šećer kristal– 1 kilogram,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tjestenina – 800 grama,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mesna konzerva – 1 komad,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riblja konzerva –sardina ili druga riba u komadu – 1 komad,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gotova juha – minimalno 3x52g (1 juha za četiri tanjura) – 3 komada,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mlijeko 2,8% mm– 2 litre,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b/>
        </w:rPr>
        <w:t>džem/marmelada – 840 grama</w:t>
      </w:r>
      <w:r w:rsidRPr="0013578D">
        <w:rPr>
          <w:rFonts w:ascii="Calibri" w:hAnsi="Calibri"/>
        </w:rPr>
        <w:t xml:space="preserve">,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krumpir svježi – 2,5 kilograma,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 xml:space="preserve">grah suhi – 1 kilogram, </w:t>
      </w:r>
    </w:p>
    <w:p w:rsidR="008D5095" w:rsidRPr="0013578D" w:rsidRDefault="008D5095" w:rsidP="0013578D">
      <w:pPr>
        <w:numPr>
          <w:ilvl w:val="0"/>
          <w:numId w:val="3"/>
        </w:numPr>
        <w:spacing w:after="0" w:line="240" w:lineRule="auto"/>
        <w:jc w:val="both"/>
        <w:rPr>
          <w:rFonts w:ascii="Calibri" w:hAnsi="Calibri"/>
        </w:rPr>
      </w:pPr>
      <w:r w:rsidRPr="0013578D">
        <w:rPr>
          <w:rFonts w:ascii="Calibri" w:hAnsi="Calibri"/>
        </w:rPr>
        <w:t>sol kuhinjska jodirana – 1 kilogram.</w:t>
      </w:r>
      <w:r w:rsidRPr="0013578D">
        <w:rPr>
          <w:rFonts w:cstheme="minorHAnsi"/>
        </w:rPr>
        <w:t>)</w:t>
      </w:r>
      <w:r w:rsidR="0013578D">
        <w:rPr>
          <w:rFonts w:cstheme="minorHAnsi"/>
        </w:rPr>
        <w:t>,“</w:t>
      </w:r>
    </w:p>
    <w:p w:rsidR="008D5095" w:rsidRPr="0013578D" w:rsidRDefault="008D5095" w:rsidP="0013578D">
      <w:pPr>
        <w:spacing w:after="0" w:line="240" w:lineRule="auto"/>
        <w:ind w:left="720"/>
        <w:jc w:val="both"/>
        <w:rPr>
          <w:rFonts w:ascii="Calibri" w:hAnsi="Calibri"/>
        </w:rPr>
      </w:pPr>
    </w:p>
    <w:p w:rsidR="00EC7EB4" w:rsidRDefault="008D5095" w:rsidP="0013578D">
      <w:pPr>
        <w:spacing w:after="0" w:line="240" w:lineRule="auto"/>
        <w:jc w:val="both"/>
        <w:rPr>
          <w:rFonts w:cstheme="minorHAnsi"/>
        </w:rPr>
      </w:pPr>
      <w:r w:rsidRPr="0013578D">
        <w:rPr>
          <w:rFonts w:cstheme="minorHAnsi"/>
        </w:rPr>
        <w:t xml:space="preserve">te str. </w:t>
      </w:r>
      <w:r w:rsidRPr="0013578D">
        <w:rPr>
          <w:rFonts w:cstheme="minorHAnsi"/>
          <w:b/>
        </w:rPr>
        <w:t>5</w:t>
      </w:r>
      <w:r w:rsidRPr="0013578D">
        <w:rPr>
          <w:rFonts w:cstheme="minorHAnsi"/>
        </w:rPr>
        <w:t xml:space="preserve"> („Količina svih namirnica koje sačinjavaju jedan paket izražena je u neto vrijednosti bez ambalaže. Navedene količine namirnica su izražene kao </w:t>
      </w:r>
      <w:r w:rsidRPr="0013578D">
        <w:rPr>
          <w:rFonts w:cstheme="minorHAnsi"/>
          <w:b/>
        </w:rPr>
        <w:t>minimalne</w:t>
      </w:r>
      <w:r w:rsidRPr="0013578D">
        <w:rPr>
          <w:rFonts w:cstheme="minorHAnsi"/>
        </w:rPr>
        <w:t xml:space="preserve">, uključujući i jedinične količine proizvoda koje se nabavljaju u komadima. </w:t>
      </w:r>
    </w:p>
    <w:p w:rsidR="008D5095" w:rsidRPr="0013578D" w:rsidRDefault="008D5095" w:rsidP="0013578D">
      <w:pPr>
        <w:spacing w:after="0" w:line="240" w:lineRule="auto"/>
        <w:jc w:val="both"/>
        <w:rPr>
          <w:rFonts w:cstheme="minorHAnsi"/>
          <w:b/>
        </w:rPr>
      </w:pPr>
      <w:r w:rsidRPr="0013578D">
        <w:rPr>
          <w:rFonts w:cstheme="minorHAnsi"/>
        </w:rPr>
        <w:lastRenderedPageBreak/>
        <w:t xml:space="preserve">Za proizvode izražene u komadima </w:t>
      </w:r>
      <w:r w:rsidRPr="0013578D">
        <w:rPr>
          <w:rFonts w:cstheme="minorHAnsi"/>
          <w:b/>
        </w:rPr>
        <w:t>Ponuditelj može ponuditi i neko drugo pakiranje proizvoda s većom jediničnom količinom proizvoda u komadu pri čemu broj komada mora biti zadovoljen kao minimalno količina jedinica</w:t>
      </w:r>
      <w:r w:rsidRPr="0013578D">
        <w:rPr>
          <w:rFonts w:cstheme="minorHAnsi"/>
        </w:rPr>
        <w:t>)</w:t>
      </w:r>
      <w:r w:rsidRPr="0013578D">
        <w:rPr>
          <w:rFonts w:cstheme="minorHAnsi"/>
          <w:b/>
        </w:rPr>
        <w:t xml:space="preserve">.„ </w:t>
      </w:r>
    </w:p>
    <w:p w:rsidR="008D5095" w:rsidRPr="0013578D" w:rsidRDefault="008D5095" w:rsidP="0013578D">
      <w:pPr>
        <w:spacing w:after="0" w:line="240" w:lineRule="auto"/>
        <w:jc w:val="both"/>
        <w:rPr>
          <w:rFonts w:cstheme="minorHAnsi"/>
        </w:rPr>
      </w:pPr>
    </w:p>
    <w:p w:rsidR="008D5095" w:rsidRPr="0013578D" w:rsidRDefault="008D5095" w:rsidP="0013578D">
      <w:pPr>
        <w:pStyle w:val="ListParagraph"/>
        <w:ind w:left="0"/>
        <w:jc w:val="both"/>
        <w:rPr>
          <w:rFonts w:ascii="Calibri" w:hAnsi="Calibri"/>
          <w:sz w:val="22"/>
          <w:szCs w:val="22"/>
        </w:rPr>
      </w:pPr>
      <w:r w:rsidRPr="0013578D">
        <w:rPr>
          <w:rFonts w:ascii="Calibri" w:hAnsi="Calibri"/>
          <w:sz w:val="22"/>
          <w:szCs w:val="22"/>
        </w:rPr>
        <w:t>Na ovaj način definirano je samo minimalno ograničenje za količinu proizvoda bez obzira na vrstu pakiranja i ambalažu bez ograničenja maksimalnog ograničenja količine ponuđenih namirnica koje ponuditelji mogu nuditi prema raspoloživosti svog asortimana određene vrste namirnica. Dakle možete ponuditi navedenu namirnicu u veličini i broju pakiranja koji želite s jedinim uvjetom da ukupna količina namirnice bez težine ambalaže bude jednaka ili veća od minimalno tražene količine navedene namirnice.</w:t>
      </w:r>
    </w:p>
    <w:p w:rsidR="008D5095" w:rsidRPr="0013578D" w:rsidRDefault="008D5095" w:rsidP="0013578D">
      <w:pPr>
        <w:pStyle w:val="ListParagraph"/>
        <w:ind w:left="0"/>
        <w:jc w:val="both"/>
        <w:rPr>
          <w:rFonts w:asciiTheme="minorHAnsi" w:eastAsia="Calibri" w:hAnsiTheme="minorHAnsi" w:cstheme="minorHAnsi"/>
          <w:i/>
          <w:sz w:val="22"/>
          <w:szCs w:val="22"/>
        </w:rPr>
      </w:pPr>
      <w:r w:rsidRPr="0013578D">
        <w:rPr>
          <w:rFonts w:ascii="Calibri" w:hAnsi="Calibri"/>
          <w:sz w:val="22"/>
          <w:szCs w:val="22"/>
        </w:rPr>
        <w:t xml:space="preserve">Slijedom navedenog, smatramo nepotrebnom predloženu izmjenu Dokumentacije kojom bi se za tu vrstu namirnice odredila maksimalnu količina, jer bi to moglo biti ograničavajuće za gospodarske subjekte koji mogu raspolagati navedenom namirnicom u drugačijim pakiranjima. Prema tome potencijalni ponuditelji imaju slobodu ponuditi veće neto količine traženih namirnica neovisno o ambalaži, a s primarnim ciljem zadovoljavanja minimalno </w:t>
      </w:r>
      <w:r w:rsidRPr="0013578D">
        <w:rPr>
          <w:rFonts w:asciiTheme="minorHAnsi" w:hAnsiTheme="minorHAnsi" w:cstheme="minorHAnsi"/>
          <w:sz w:val="22"/>
          <w:szCs w:val="22"/>
        </w:rPr>
        <w:t>traženih količina za svaku navedenu namirnicu u sastavu paketa hrane.</w:t>
      </w:r>
    </w:p>
    <w:p w:rsidR="0013578D" w:rsidRDefault="0013578D" w:rsidP="0013578D">
      <w:pPr>
        <w:pStyle w:val="ListParagraph"/>
        <w:ind w:left="0"/>
        <w:jc w:val="both"/>
        <w:rPr>
          <w:rFonts w:asciiTheme="minorHAnsi" w:hAnsiTheme="minorHAnsi" w:cstheme="minorHAnsi"/>
          <w:b/>
          <w:sz w:val="22"/>
          <w:szCs w:val="22"/>
        </w:rPr>
      </w:pPr>
    </w:p>
    <w:p w:rsidR="00EC7EB4" w:rsidRPr="0013578D" w:rsidRDefault="00EC7EB4" w:rsidP="0013578D">
      <w:pPr>
        <w:pStyle w:val="ListParagraph"/>
        <w:ind w:left="0"/>
        <w:jc w:val="both"/>
        <w:rPr>
          <w:rFonts w:asciiTheme="minorHAnsi" w:hAnsiTheme="minorHAnsi" w:cstheme="minorHAnsi"/>
          <w:b/>
          <w:sz w:val="22"/>
          <w:szCs w:val="22"/>
        </w:rPr>
      </w:pPr>
    </w:p>
    <w:p w:rsidR="00801874" w:rsidRPr="0013578D" w:rsidRDefault="00801874" w:rsidP="0013578D">
      <w:pPr>
        <w:pStyle w:val="ListParagraph"/>
        <w:ind w:left="0"/>
        <w:jc w:val="both"/>
        <w:rPr>
          <w:rFonts w:asciiTheme="minorHAnsi" w:hAnsiTheme="minorHAnsi" w:cstheme="minorHAnsi"/>
          <w:b/>
          <w:sz w:val="22"/>
          <w:szCs w:val="22"/>
        </w:rPr>
      </w:pPr>
      <w:r w:rsidRPr="0013578D">
        <w:rPr>
          <w:rFonts w:asciiTheme="minorHAnsi" w:hAnsiTheme="minorHAnsi" w:cstheme="minorHAnsi"/>
          <w:b/>
          <w:sz w:val="22"/>
          <w:szCs w:val="22"/>
        </w:rPr>
        <w:t>Upit 2.</w:t>
      </w:r>
    </w:p>
    <w:p w:rsidR="00801874" w:rsidRPr="0013578D" w:rsidRDefault="00801874" w:rsidP="0013578D">
      <w:pPr>
        <w:spacing w:after="0" w:line="240" w:lineRule="auto"/>
        <w:jc w:val="both"/>
        <w:rPr>
          <w:rFonts w:ascii="Calibri" w:eastAsia="Calibri" w:hAnsi="Calibri" w:cs="Calibri"/>
          <w:bCs/>
          <w:i/>
          <w:color w:val="000000"/>
        </w:rPr>
      </w:pPr>
      <w:r w:rsidRPr="0013578D">
        <w:rPr>
          <w:rFonts w:ascii="Calibri" w:eastAsia="Calibri" w:hAnsi="Calibri" w:cs="Times New Roman"/>
          <w:i/>
        </w:rPr>
        <w:t>Molimo da izvršite korekciju Priloga 5, str 31 ponudbene dokumentacije prema dostavljenom Troškovniku:</w:t>
      </w:r>
      <w:r w:rsidR="0013578D" w:rsidRPr="0013578D">
        <w:rPr>
          <w:rFonts w:ascii="Calibri" w:eastAsia="Calibri" w:hAnsi="Calibri" w:cs="Times New Roman"/>
          <w:i/>
        </w:rPr>
        <w:t xml:space="preserve"> umjesto </w:t>
      </w:r>
      <w:r w:rsidRPr="0013578D">
        <w:rPr>
          <w:rFonts w:ascii="Calibri" w:eastAsia="Calibri" w:hAnsi="Calibri" w:cs="Calibri"/>
          <w:bCs/>
          <w:i/>
          <w:color w:val="000000"/>
        </w:rPr>
        <w:t>PAKET HRANE</w:t>
      </w:r>
      <w:r w:rsidRPr="0013578D">
        <w:rPr>
          <w:rFonts w:ascii="Calibri" w:eastAsia="Calibri" w:hAnsi="Calibri" w:cs="Calibri"/>
          <w:b/>
          <w:bCs/>
          <w:i/>
          <w:color w:val="000000"/>
        </w:rPr>
        <w:t xml:space="preserve"> – </w:t>
      </w:r>
      <w:r w:rsidRPr="0013578D">
        <w:rPr>
          <w:rFonts w:ascii="Calibri" w:eastAsia="Calibri" w:hAnsi="Calibri" w:cs="Calibri"/>
          <w:i/>
          <w:color w:val="000000"/>
        </w:rPr>
        <w:t>ZA ODRASLU OSOBU I STARIJE MALOLJETNIKE</w:t>
      </w:r>
      <w:r w:rsidR="0013578D" w:rsidRPr="0013578D">
        <w:rPr>
          <w:rFonts w:ascii="Calibri" w:eastAsia="Calibri" w:hAnsi="Calibri" w:cs="Calibri"/>
          <w:i/>
          <w:color w:val="000000"/>
        </w:rPr>
        <w:t>, potrebna je izmjena</w:t>
      </w:r>
      <w:r w:rsidR="0013578D" w:rsidRPr="0013578D">
        <w:rPr>
          <w:rFonts w:ascii="Calibri" w:eastAsia="Calibri" w:hAnsi="Calibri" w:cs="Times New Roman"/>
          <w:i/>
        </w:rPr>
        <w:t xml:space="preserve"> </w:t>
      </w:r>
      <w:r w:rsidRPr="0013578D">
        <w:rPr>
          <w:rFonts w:ascii="Calibri" w:eastAsia="Calibri" w:hAnsi="Calibri" w:cs="Calibri"/>
          <w:bCs/>
          <w:i/>
          <w:color w:val="000000"/>
        </w:rPr>
        <w:t>PAKET HRANE</w:t>
      </w:r>
      <w:r w:rsidRPr="0013578D">
        <w:rPr>
          <w:rFonts w:ascii="Calibri" w:eastAsia="Calibri" w:hAnsi="Calibri" w:cs="Calibri"/>
          <w:b/>
          <w:bCs/>
          <w:i/>
          <w:color w:val="000000"/>
        </w:rPr>
        <w:t xml:space="preserve">  - </w:t>
      </w:r>
      <w:r w:rsidRPr="0013578D">
        <w:rPr>
          <w:rFonts w:ascii="Calibri" w:eastAsia="Calibri" w:hAnsi="Calibri" w:cs="Calibri"/>
          <w:bCs/>
          <w:i/>
          <w:color w:val="000000"/>
        </w:rPr>
        <w:t>ZA DJECU OD 5-14</w:t>
      </w:r>
    </w:p>
    <w:p w:rsidR="0013578D" w:rsidRPr="0013578D" w:rsidRDefault="0013578D" w:rsidP="0013578D">
      <w:pPr>
        <w:pStyle w:val="ListParagraph"/>
        <w:ind w:left="0"/>
        <w:jc w:val="both"/>
        <w:rPr>
          <w:rFonts w:asciiTheme="minorHAnsi" w:hAnsiTheme="minorHAnsi" w:cstheme="minorHAnsi"/>
          <w:b/>
          <w:sz w:val="22"/>
          <w:szCs w:val="22"/>
        </w:rPr>
      </w:pPr>
    </w:p>
    <w:p w:rsidR="0013578D" w:rsidRPr="0013578D" w:rsidRDefault="0013578D" w:rsidP="0013578D">
      <w:pPr>
        <w:pStyle w:val="ListParagraph"/>
        <w:ind w:left="0"/>
        <w:jc w:val="both"/>
        <w:rPr>
          <w:rFonts w:asciiTheme="minorHAnsi" w:hAnsiTheme="minorHAnsi" w:cstheme="minorHAnsi"/>
          <w:b/>
          <w:sz w:val="22"/>
          <w:szCs w:val="22"/>
        </w:rPr>
      </w:pPr>
      <w:r w:rsidRPr="0013578D">
        <w:rPr>
          <w:rFonts w:asciiTheme="minorHAnsi" w:hAnsiTheme="minorHAnsi" w:cstheme="minorHAnsi"/>
          <w:b/>
          <w:sz w:val="22"/>
          <w:szCs w:val="22"/>
        </w:rPr>
        <w:t>ODGOVOR 2:</w:t>
      </w:r>
    </w:p>
    <w:p w:rsidR="0013578D" w:rsidRPr="0013578D" w:rsidRDefault="0013578D" w:rsidP="0013578D">
      <w:pPr>
        <w:pStyle w:val="ListParagraph"/>
        <w:ind w:left="0"/>
        <w:jc w:val="both"/>
        <w:rPr>
          <w:rFonts w:asciiTheme="minorHAnsi" w:hAnsiTheme="minorHAnsi" w:cstheme="minorHAnsi"/>
          <w:sz w:val="22"/>
          <w:szCs w:val="22"/>
        </w:rPr>
      </w:pPr>
      <w:r w:rsidRPr="0013578D">
        <w:rPr>
          <w:rFonts w:asciiTheme="minorHAnsi" w:hAnsiTheme="minorHAnsi" w:cstheme="minorHAnsi"/>
          <w:sz w:val="22"/>
          <w:szCs w:val="22"/>
        </w:rPr>
        <w:t>Prihvaća se tražena korekcija Priloga 5. koja će se objaviti u izmjenjenoj Dokumentaciji za nadmetanje.</w:t>
      </w:r>
    </w:p>
    <w:p w:rsidR="0013578D" w:rsidRPr="0013578D" w:rsidRDefault="0013578D" w:rsidP="0013578D">
      <w:pPr>
        <w:spacing w:after="0" w:line="240" w:lineRule="auto"/>
        <w:jc w:val="both"/>
        <w:rPr>
          <w:rFonts w:ascii="Calibri" w:eastAsia="Calibri" w:hAnsi="Calibri" w:cs="Times New Roman"/>
          <w:i/>
        </w:rPr>
      </w:pPr>
    </w:p>
    <w:p w:rsidR="0013578D" w:rsidRPr="0013578D" w:rsidRDefault="0013578D" w:rsidP="0013578D">
      <w:pPr>
        <w:spacing w:after="0" w:line="240" w:lineRule="auto"/>
        <w:jc w:val="both"/>
        <w:rPr>
          <w:rFonts w:ascii="Calibri" w:eastAsia="Calibri" w:hAnsi="Calibri" w:cs="Times New Roman"/>
          <w:i/>
        </w:rPr>
      </w:pPr>
    </w:p>
    <w:p w:rsidR="00801874" w:rsidRPr="0013578D" w:rsidRDefault="00801874" w:rsidP="0013578D">
      <w:pPr>
        <w:pStyle w:val="ListParagraph"/>
        <w:ind w:left="0"/>
        <w:jc w:val="both"/>
        <w:rPr>
          <w:rFonts w:asciiTheme="minorHAnsi" w:hAnsiTheme="minorHAnsi" w:cstheme="minorHAnsi"/>
          <w:b/>
          <w:sz w:val="22"/>
          <w:szCs w:val="22"/>
        </w:rPr>
      </w:pPr>
      <w:r w:rsidRPr="0013578D">
        <w:rPr>
          <w:rFonts w:asciiTheme="minorHAnsi" w:hAnsiTheme="minorHAnsi" w:cstheme="minorHAnsi"/>
          <w:b/>
          <w:sz w:val="22"/>
          <w:szCs w:val="22"/>
        </w:rPr>
        <w:t>Upit 3:</w:t>
      </w:r>
    </w:p>
    <w:p w:rsidR="00801874" w:rsidRPr="0013578D" w:rsidRDefault="00801874" w:rsidP="0013578D">
      <w:pPr>
        <w:pStyle w:val="ListParagraph"/>
        <w:ind w:left="0"/>
        <w:jc w:val="both"/>
        <w:rPr>
          <w:rFonts w:asciiTheme="minorHAnsi" w:hAnsiTheme="minorHAnsi" w:cstheme="minorHAnsi"/>
          <w:i/>
          <w:sz w:val="22"/>
          <w:szCs w:val="22"/>
        </w:rPr>
      </w:pPr>
      <w:r w:rsidRPr="0013578D">
        <w:rPr>
          <w:rFonts w:asciiTheme="minorHAnsi" w:hAnsiTheme="minorHAnsi" w:cstheme="minorHAnsi"/>
          <w:i/>
          <w:sz w:val="22"/>
          <w:szCs w:val="22"/>
        </w:rPr>
        <w:t>Molim pojašnjenje trebaju li popisi sadržaja paketa i oznake sa logom koje se lijepe na kutije biti printane u boji ili mogu crno-bijele?</w:t>
      </w:r>
    </w:p>
    <w:p w:rsidR="00C90940" w:rsidRPr="0013578D" w:rsidRDefault="00C90940" w:rsidP="0013578D">
      <w:pPr>
        <w:pStyle w:val="ListParagraph"/>
        <w:ind w:left="0"/>
        <w:jc w:val="both"/>
        <w:rPr>
          <w:rFonts w:ascii="Calibri" w:eastAsia="Calibri" w:hAnsi="Calibri"/>
          <w:sz w:val="22"/>
          <w:szCs w:val="22"/>
        </w:rPr>
      </w:pPr>
    </w:p>
    <w:p w:rsidR="00C90940" w:rsidRPr="0013578D" w:rsidRDefault="00C90940" w:rsidP="0013578D">
      <w:pPr>
        <w:pStyle w:val="ListParagraph"/>
        <w:ind w:left="0"/>
        <w:jc w:val="both"/>
        <w:rPr>
          <w:rFonts w:asciiTheme="minorHAnsi" w:hAnsiTheme="minorHAnsi" w:cstheme="minorHAnsi"/>
          <w:b/>
          <w:sz w:val="22"/>
          <w:szCs w:val="22"/>
        </w:rPr>
      </w:pPr>
      <w:r w:rsidRPr="0013578D">
        <w:rPr>
          <w:rFonts w:ascii="Calibri" w:eastAsia="Calibri" w:hAnsi="Calibri"/>
          <w:b/>
          <w:sz w:val="22"/>
          <w:szCs w:val="22"/>
        </w:rPr>
        <w:t>ODGOVOR 3:</w:t>
      </w:r>
    </w:p>
    <w:p w:rsidR="0005405D" w:rsidRPr="0013578D" w:rsidRDefault="00C90940" w:rsidP="0013578D">
      <w:pPr>
        <w:spacing w:after="0" w:line="240" w:lineRule="auto"/>
        <w:jc w:val="both"/>
        <w:rPr>
          <w:rFonts w:cstheme="minorHAnsi"/>
        </w:rPr>
      </w:pPr>
      <w:r w:rsidRPr="0013578D">
        <w:rPr>
          <w:rFonts w:cstheme="minorHAnsi"/>
        </w:rPr>
        <w:t>Poštovani, sukladno FEAD vizualnim identitetima</w:t>
      </w:r>
      <w:r w:rsidR="0005405D" w:rsidRPr="0013578D">
        <w:rPr>
          <w:rFonts w:cstheme="minorHAnsi"/>
        </w:rPr>
        <w:t xml:space="preserve"> odnosno FEAD Priručniku grafičkih standarda</w:t>
      </w:r>
      <w:r w:rsidRPr="0013578D">
        <w:rPr>
          <w:rFonts w:cstheme="minorHAnsi"/>
        </w:rPr>
        <w:t xml:space="preserve">, logo Europske Unije, Fonda europske pomoći za najpotrebitije i svih ostalih čimbenika projekta može biti printan u boji ili crno-bijelo. </w:t>
      </w:r>
    </w:p>
    <w:p w:rsidR="0005405D" w:rsidRPr="0013578D" w:rsidRDefault="00C90940" w:rsidP="0013578D">
      <w:pPr>
        <w:spacing w:after="0" w:line="240" w:lineRule="auto"/>
        <w:jc w:val="both"/>
        <w:rPr>
          <w:rFonts w:cstheme="minorHAnsi"/>
        </w:rPr>
      </w:pPr>
      <w:r w:rsidRPr="0013578D">
        <w:rPr>
          <w:rFonts w:cstheme="minorHAnsi"/>
        </w:rPr>
        <w:t>S obzirom da je GDCK Županja u Dokumentaciji za nadmetanje l</w:t>
      </w:r>
      <w:r w:rsidR="0005405D" w:rsidRPr="0013578D">
        <w:rPr>
          <w:rFonts w:cstheme="minorHAnsi"/>
        </w:rPr>
        <w:t>ogo i sve ostale oznake postavi</w:t>
      </w:r>
      <w:r w:rsidRPr="0013578D">
        <w:rPr>
          <w:rFonts w:cstheme="minorHAnsi"/>
        </w:rPr>
        <w:t>o u boji, bilo bi poželjno da budu printane u boji, jer ako se printa crno-b</w:t>
      </w:r>
      <w:r w:rsidR="0013578D" w:rsidRPr="0013578D">
        <w:rPr>
          <w:rFonts w:cstheme="minorHAnsi"/>
        </w:rPr>
        <w:t>ijelo, mijenja se cijela struktu</w:t>
      </w:r>
      <w:r w:rsidRPr="0013578D">
        <w:rPr>
          <w:rFonts w:cstheme="minorHAnsi"/>
        </w:rPr>
        <w:t>ra izgleda</w:t>
      </w:r>
      <w:r w:rsidR="0005405D" w:rsidRPr="0013578D">
        <w:rPr>
          <w:rFonts w:cstheme="minorHAnsi"/>
        </w:rPr>
        <w:t xml:space="preserve"> logo-a</w:t>
      </w:r>
      <w:r w:rsidRPr="0013578D">
        <w:rPr>
          <w:rFonts w:cstheme="minorHAnsi"/>
        </w:rPr>
        <w:t>.</w:t>
      </w:r>
    </w:p>
    <w:p w:rsidR="00EC6AA0" w:rsidRDefault="00EC6AA0" w:rsidP="0013578D">
      <w:pPr>
        <w:spacing w:after="0" w:line="240" w:lineRule="auto"/>
        <w:rPr>
          <w:rFonts w:cstheme="minorHAnsi"/>
          <w:sz w:val="20"/>
        </w:rPr>
      </w:pPr>
    </w:p>
    <w:p w:rsidR="0013578D" w:rsidRDefault="0013578D" w:rsidP="0013578D">
      <w:pPr>
        <w:spacing w:after="0" w:line="240" w:lineRule="auto"/>
        <w:rPr>
          <w:rFonts w:cstheme="minorHAnsi"/>
          <w:sz w:val="20"/>
        </w:rPr>
      </w:pPr>
    </w:p>
    <w:p w:rsidR="0005405D" w:rsidRPr="0013578D" w:rsidRDefault="0005405D" w:rsidP="0013578D">
      <w:pPr>
        <w:spacing w:after="0" w:line="240" w:lineRule="auto"/>
        <w:rPr>
          <w:rFonts w:cstheme="minorHAnsi"/>
        </w:rPr>
      </w:pP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sidRPr="0013578D">
        <w:rPr>
          <w:rFonts w:cstheme="minorHAnsi"/>
        </w:rPr>
        <w:t>Ovlašteni predstavnik naručitelja</w:t>
      </w:r>
    </w:p>
    <w:p w:rsidR="00C90940" w:rsidRPr="0013578D" w:rsidRDefault="0005405D" w:rsidP="0013578D">
      <w:pPr>
        <w:spacing w:after="0" w:line="240" w:lineRule="auto"/>
        <w:rPr>
          <w:rFonts w:cstheme="minorHAnsi"/>
        </w:rPr>
      </w:pPr>
      <w:r w:rsidRPr="0013578D">
        <w:rPr>
          <w:rFonts w:cstheme="minorHAnsi"/>
        </w:rPr>
        <w:tab/>
      </w:r>
      <w:r w:rsidRPr="0013578D">
        <w:rPr>
          <w:rFonts w:cstheme="minorHAnsi"/>
        </w:rPr>
        <w:tab/>
      </w:r>
      <w:r w:rsidRPr="0013578D">
        <w:rPr>
          <w:rFonts w:cstheme="minorHAnsi"/>
        </w:rPr>
        <w:tab/>
      </w:r>
      <w:r w:rsidRPr="0013578D">
        <w:rPr>
          <w:rFonts w:cstheme="minorHAnsi"/>
        </w:rPr>
        <w:tab/>
      </w:r>
      <w:r w:rsidRPr="0013578D">
        <w:rPr>
          <w:rFonts w:cstheme="minorHAnsi"/>
        </w:rPr>
        <w:tab/>
      </w:r>
      <w:r w:rsidRPr="0013578D">
        <w:rPr>
          <w:rFonts w:cstheme="minorHAnsi"/>
        </w:rPr>
        <w:tab/>
      </w:r>
      <w:r w:rsidRPr="0013578D">
        <w:rPr>
          <w:rFonts w:cstheme="minorHAnsi"/>
        </w:rPr>
        <w:tab/>
      </w:r>
      <w:r w:rsidRPr="0013578D">
        <w:rPr>
          <w:rFonts w:cstheme="minorHAnsi"/>
        </w:rPr>
        <w:tab/>
        <w:t xml:space="preserve">            </w:t>
      </w:r>
      <w:r w:rsidRPr="0013578D">
        <w:rPr>
          <w:rFonts w:cstheme="minorHAnsi"/>
        </w:rPr>
        <w:tab/>
        <w:t>Silvija Mikulić</w:t>
      </w:r>
    </w:p>
    <w:sectPr w:rsidR="00C90940" w:rsidRPr="0013578D" w:rsidSect="00211D10">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7C8" w:rsidRDefault="00D517C8" w:rsidP="00942A8D">
      <w:pPr>
        <w:spacing w:after="0" w:line="240" w:lineRule="auto"/>
      </w:pPr>
      <w:r>
        <w:separator/>
      </w:r>
    </w:p>
  </w:endnote>
  <w:endnote w:type="continuationSeparator" w:id="1">
    <w:p w:rsidR="00D517C8" w:rsidRDefault="00D517C8" w:rsidP="00942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7C8" w:rsidRDefault="00D517C8" w:rsidP="00942A8D">
      <w:pPr>
        <w:spacing w:after="0" w:line="240" w:lineRule="auto"/>
      </w:pPr>
      <w:r>
        <w:separator/>
      </w:r>
    </w:p>
  </w:footnote>
  <w:footnote w:type="continuationSeparator" w:id="1">
    <w:p w:rsidR="00D517C8" w:rsidRDefault="00D517C8" w:rsidP="00942A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857"/>
      <w:gridCol w:w="1857"/>
      <w:gridCol w:w="1858"/>
      <w:gridCol w:w="1858"/>
      <w:gridCol w:w="1858"/>
    </w:tblGrid>
    <w:tr w:rsidR="00C11613">
      <w:tc>
        <w:tcPr>
          <w:tcW w:w="1857" w:type="dxa"/>
        </w:tcPr>
        <w:p w:rsidR="00C11613" w:rsidRDefault="00C11613" w:rsidP="00B15EAD">
          <w:pPr>
            <w:pStyle w:val="Header"/>
          </w:pPr>
          <w:r>
            <w:rPr>
              <w:noProof/>
              <w:lang w:eastAsia="hr-HR"/>
            </w:rPr>
            <w:drawing>
              <wp:anchor distT="0" distB="0" distL="114300" distR="114300" simplePos="0" relativeHeight="251661312" behindDoc="0" locked="0" layoutInCell="1" allowOverlap="1">
                <wp:simplePos x="0" y="0"/>
                <wp:positionH relativeFrom="column">
                  <wp:align>center</wp:align>
                </wp:positionH>
                <wp:positionV relativeFrom="paragraph">
                  <wp:posOffset>3810</wp:posOffset>
                </wp:positionV>
                <wp:extent cx="872066" cy="575733"/>
                <wp:effectExtent l="25400" t="0" r="0" b="0"/>
                <wp:wrapNone/>
                <wp:docPr id="10" name=""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1"/>
                        <a:stretch>
                          <a:fillRect/>
                        </a:stretch>
                      </pic:blipFill>
                      <pic:spPr>
                        <a:xfrm>
                          <a:off x="0" y="0"/>
                          <a:ext cx="872066" cy="575733"/>
                        </a:xfrm>
                        <a:prstGeom prst="rect">
                          <a:avLst/>
                        </a:prstGeom>
                      </pic:spPr>
                    </pic:pic>
                  </a:graphicData>
                </a:graphic>
              </wp:anchor>
            </w:drawing>
          </w:r>
        </w:p>
      </w:tc>
      <w:tc>
        <w:tcPr>
          <w:tcW w:w="1857" w:type="dxa"/>
        </w:tcPr>
        <w:p w:rsidR="00C11613" w:rsidRDefault="00C11613" w:rsidP="00B15EAD">
          <w:pPr>
            <w:pStyle w:val="Header"/>
          </w:pPr>
          <w:r>
            <w:rPr>
              <w:noProof/>
              <w:lang w:eastAsia="hr-HR"/>
            </w:rPr>
            <w:drawing>
              <wp:anchor distT="0" distB="0" distL="114300" distR="114300" simplePos="0" relativeHeight="251659264" behindDoc="0" locked="0" layoutInCell="1" allowOverlap="1">
                <wp:simplePos x="0" y="0"/>
                <wp:positionH relativeFrom="column">
                  <wp:align>center</wp:align>
                </wp:positionH>
                <wp:positionV relativeFrom="paragraph">
                  <wp:posOffset>1271</wp:posOffset>
                </wp:positionV>
                <wp:extent cx="997162" cy="604578"/>
                <wp:effectExtent l="25400" t="0" r="0" b="0"/>
                <wp:wrapNone/>
                <wp:docPr id="12" name="" descr="Fead identitet 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identitet cmyk-01.jpg"/>
                        <pic:cNvPicPr/>
                      </pic:nvPicPr>
                      <pic:blipFill>
                        <a:blip r:embed="rId2"/>
                        <a:stretch>
                          <a:fillRect/>
                        </a:stretch>
                      </pic:blipFill>
                      <pic:spPr>
                        <a:xfrm>
                          <a:off x="0" y="0"/>
                          <a:ext cx="997162" cy="604578"/>
                        </a:xfrm>
                        <a:prstGeom prst="rect">
                          <a:avLst/>
                        </a:prstGeom>
                      </pic:spPr>
                    </pic:pic>
                  </a:graphicData>
                </a:graphic>
              </wp:anchor>
            </w:drawing>
          </w:r>
        </w:p>
      </w:tc>
      <w:tc>
        <w:tcPr>
          <w:tcW w:w="1858" w:type="dxa"/>
        </w:tcPr>
        <w:p w:rsidR="00C11613" w:rsidRDefault="00C11613" w:rsidP="00B15EAD">
          <w:pPr>
            <w:pStyle w:val="Header"/>
          </w:pPr>
          <w:r>
            <w:rPr>
              <w:noProof/>
              <w:lang w:eastAsia="hr-HR"/>
            </w:rPr>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427990" cy="567267"/>
                <wp:effectExtent l="25400" t="0" r="3810" b="0"/>
                <wp:wrapNone/>
                <wp:docPr id="13" name=""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3"/>
                        <a:stretch>
                          <a:fillRect/>
                        </a:stretch>
                      </pic:blipFill>
                      <pic:spPr>
                        <a:xfrm>
                          <a:off x="0" y="0"/>
                          <a:ext cx="427990" cy="567267"/>
                        </a:xfrm>
                        <a:prstGeom prst="rect">
                          <a:avLst/>
                        </a:prstGeom>
                      </pic:spPr>
                    </pic:pic>
                  </a:graphicData>
                </a:graphic>
              </wp:anchor>
            </w:drawing>
          </w:r>
        </w:p>
      </w:tc>
      <w:tc>
        <w:tcPr>
          <w:tcW w:w="1858" w:type="dxa"/>
        </w:tcPr>
        <w:p w:rsidR="00C11613" w:rsidRPr="00F2283E" w:rsidRDefault="00F2283E" w:rsidP="00B15EAD">
          <w:pPr>
            <w:pStyle w:val="Header"/>
            <w:jc w:val="center"/>
          </w:pPr>
          <w:r>
            <w:rPr>
              <w:noProof/>
              <w:lang w:eastAsia="hr-HR"/>
            </w:rPr>
            <w:drawing>
              <wp:inline distT="0" distB="0" distL="0" distR="0">
                <wp:extent cx="566048" cy="565362"/>
                <wp:effectExtent l="25400" t="0" r="0" b="0"/>
                <wp:docPr id="2" name="Picture 1" descr="LOGO_OSOBA_Ž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SOBA_ŽU_2.png"/>
                        <pic:cNvPicPr/>
                      </pic:nvPicPr>
                      <pic:blipFill>
                        <a:blip r:embed="rId4"/>
                        <a:stretch>
                          <a:fillRect/>
                        </a:stretch>
                      </pic:blipFill>
                      <pic:spPr>
                        <a:xfrm>
                          <a:off x="0" y="0"/>
                          <a:ext cx="568022" cy="567333"/>
                        </a:xfrm>
                        <a:prstGeom prst="rect">
                          <a:avLst/>
                        </a:prstGeom>
                      </pic:spPr>
                    </pic:pic>
                  </a:graphicData>
                </a:graphic>
              </wp:inline>
            </w:drawing>
          </w:r>
        </w:p>
      </w:tc>
      <w:tc>
        <w:tcPr>
          <w:tcW w:w="1858" w:type="dxa"/>
        </w:tcPr>
        <w:p w:rsidR="00C11613" w:rsidRPr="00C11613" w:rsidRDefault="00C11613" w:rsidP="00B15EAD">
          <w:pPr>
            <w:pStyle w:val="Header"/>
          </w:pPr>
          <w:r w:rsidRPr="00C11613">
            <w:rPr>
              <w:noProof/>
              <w:lang w:eastAsia="hr-HR"/>
            </w:rPr>
            <w:drawing>
              <wp:anchor distT="0" distB="0" distL="114300" distR="114300" simplePos="0" relativeHeight="251658240" behindDoc="0" locked="0" layoutInCell="1" allowOverlap="1">
                <wp:simplePos x="0" y="0"/>
                <wp:positionH relativeFrom="column">
                  <wp:align>center</wp:align>
                </wp:positionH>
                <wp:positionV relativeFrom="paragraph">
                  <wp:posOffset>1905</wp:posOffset>
                </wp:positionV>
                <wp:extent cx="598805" cy="601133"/>
                <wp:effectExtent l="25400" t="0" r="10795" b="0"/>
                <wp:wrapNone/>
                <wp:docPr id="15" name="" descr="CK Ž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ŽU LOGO.jpg"/>
                        <pic:cNvPicPr/>
                      </pic:nvPicPr>
                      <pic:blipFill>
                        <a:blip r:embed="rId5"/>
                        <a:stretch>
                          <a:fillRect/>
                        </a:stretch>
                      </pic:blipFill>
                      <pic:spPr>
                        <a:xfrm>
                          <a:off x="0" y="0"/>
                          <a:ext cx="598805" cy="601133"/>
                        </a:xfrm>
                        <a:prstGeom prst="rect">
                          <a:avLst/>
                        </a:prstGeom>
                      </pic:spPr>
                    </pic:pic>
                  </a:graphicData>
                </a:graphic>
              </wp:anchor>
            </w:drawing>
          </w:r>
        </w:p>
      </w:tc>
    </w:tr>
    <w:tr w:rsidR="00C11613">
      <w:tc>
        <w:tcPr>
          <w:tcW w:w="1857" w:type="dxa"/>
        </w:tcPr>
        <w:p w:rsidR="002A2F86" w:rsidRDefault="002A2F86" w:rsidP="00A9063C">
          <w:pPr>
            <w:pStyle w:val="Header"/>
            <w:jc w:val="center"/>
            <w:rPr>
              <w:sz w:val="16"/>
            </w:rPr>
          </w:pPr>
        </w:p>
        <w:p w:rsidR="00C11613" w:rsidRPr="00A9063C" w:rsidRDefault="00C11613" w:rsidP="00A9063C">
          <w:pPr>
            <w:pStyle w:val="Header"/>
            <w:jc w:val="center"/>
            <w:rPr>
              <w:sz w:val="16"/>
            </w:rPr>
          </w:pPr>
          <w:r w:rsidRPr="00A9063C">
            <w:rPr>
              <w:sz w:val="16"/>
            </w:rPr>
            <w:t>EUROPSKA UNIJA</w:t>
          </w:r>
        </w:p>
      </w:tc>
      <w:tc>
        <w:tcPr>
          <w:tcW w:w="1857" w:type="dxa"/>
        </w:tcPr>
        <w:p w:rsidR="002A2F86" w:rsidRDefault="002A2F86" w:rsidP="00A9063C">
          <w:pPr>
            <w:pStyle w:val="Header"/>
            <w:jc w:val="center"/>
            <w:rPr>
              <w:sz w:val="16"/>
            </w:rPr>
          </w:pPr>
        </w:p>
        <w:p w:rsidR="00C11613" w:rsidRPr="00A9063C" w:rsidRDefault="00C11613" w:rsidP="00A9063C">
          <w:pPr>
            <w:pStyle w:val="Header"/>
            <w:jc w:val="center"/>
            <w:rPr>
              <w:sz w:val="16"/>
            </w:rPr>
          </w:pPr>
          <w:r w:rsidRPr="00A9063C">
            <w:rPr>
              <w:sz w:val="16"/>
            </w:rPr>
            <w:t>FOND EUROPSKE POMOĆI ZA NAJPOTREBITIJE</w:t>
          </w:r>
        </w:p>
      </w:tc>
      <w:tc>
        <w:tcPr>
          <w:tcW w:w="1858" w:type="dxa"/>
        </w:tcPr>
        <w:p w:rsidR="002A2F86" w:rsidRDefault="002A2F86" w:rsidP="00A9063C">
          <w:pPr>
            <w:pStyle w:val="Header"/>
            <w:jc w:val="center"/>
            <w:rPr>
              <w:sz w:val="16"/>
            </w:rPr>
          </w:pPr>
        </w:p>
        <w:p w:rsidR="00C11613" w:rsidRPr="00A9063C" w:rsidRDefault="00C11613" w:rsidP="00A9063C">
          <w:pPr>
            <w:pStyle w:val="Header"/>
            <w:jc w:val="center"/>
            <w:rPr>
              <w:sz w:val="16"/>
            </w:rPr>
          </w:pPr>
          <w:r w:rsidRPr="00A9063C">
            <w:rPr>
              <w:sz w:val="16"/>
            </w:rPr>
            <w:t>MINISTARSTVO ZA DEMOGRAFIJU, OBITELJ, MLADE I SOCIJALNU POLITIKU</w:t>
          </w:r>
        </w:p>
      </w:tc>
      <w:tc>
        <w:tcPr>
          <w:tcW w:w="1858" w:type="dxa"/>
        </w:tcPr>
        <w:p w:rsidR="002A2F86" w:rsidRDefault="002A2F86" w:rsidP="00A9063C">
          <w:pPr>
            <w:pStyle w:val="Header"/>
            <w:jc w:val="center"/>
            <w:rPr>
              <w:sz w:val="16"/>
            </w:rPr>
          </w:pPr>
        </w:p>
        <w:p w:rsidR="00C11613" w:rsidRPr="00A9063C" w:rsidRDefault="00EE629D" w:rsidP="00A9063C">
          <w:pPr>
            <w:pStyle w:val="Header"/>
            <w:jc w:val="center"/>
            <w:rPr>
              <w:sz w:val="16"/>
            </w:rPr>
          </w:pPr>
          <w:r>
            <w:rPr>
              <w:sz w:val="16"/>
            </w:rPr>
            <w:t>„</w:t>
          </w:r>
          <w:r w:rsidR="00F265B7">
            <w:rPr>
              <w:sz w:val="16"/>
            </w:rPr>
            <w:t>HUMANITARNI PAKET ZA SLAVONIJU 2</w:t>
          </w:r>
          <w:r>
            <w:rPr>
              <w:sz w:val="16"/>
            </w:rPr>
            <w:t>“</w:t>
          </w:r>
        </w:p>
      </w:tc>
      <w:tc>
        <w:tcPr>
          <w:tcW w:w="1858" w:type="dxa"/>
        </w:tcPr>
        <w:p w:rsidR="002A2F86" w:rsidRDefault="002A2F86" w:rsidP="00A9063C">
          <w:pPr>
            <w:pStyle w:val="Header"/>
            <w:jc w:val="center"/>
            <w:rPr>
              <w:sz w:val="16"/>
            </w:rPr>
          </w:pPr>
        </w:p>
        <w:p w:rsidR="00EE629D" w:rsidRDefault="00EE629D" w:rsidP="00A9063C">
          <w:pPr>
            <w:pStyle w:val="Header"/>
            <w:jc w:val="center"/>
            <w:rPr>
              <w:sz w:val="16"/>
            </w:rPr>
          </w:pPr>
          <w:r>
            <w:rPr>
              <w:sz w:val="16"/>
            </w:rPr>
            <w:t>GRADSKO DRUŠTVO</w:t>
          </w:r>
        </w:p>
        <w:p w:rsidR="00C11613" w:rsidRPr="00A9063C" w:rsidRDefault="00C11613" w:rsidP="00A9063C">
          <w:pPr>
            <w:pStyle w:val="Header"/>
            <w:jc w:val="center"/>
            <w:rPr>
              <w:sz w:val="16"/>
            </w:rPr>
          </w:pPr>
          <w:r w:rsidRPr="00A9063C">
            <w:rPr>
              <w:sz w:val="16"/>
            </w:rPr>
            <w:t>CRVENOG KRIŽA ŽUPANJA</w:t>
          </w:r>
        </w:p>
      </w:tc>
    </w:tr>
  </w:tbl>
  <w:p w:rsidR="00C11613" w:rsidRPr="00B15EAD" w:rsidRDefault="00C11613" w:rsidP="00B15E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00496"/>
    <w:multiLevelType w:val="hybridMultilevel"/>
    <w:tmpl w:val="990C018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8A66EB9"/>
    <w:multiLevelType w:val="hybridMultilevel"/>
    <w:tmpl w:val="8D208CE4"/>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3B2784B"/>
    <w:multiLevelType w:val="hybridMultilevel"/>
    <w:tmpl w:val="77ECFD38"/>
    <w:lvl w:ilvl="0" w:tplc="9ECC850A">
      <w:start w:val="60"/>
      <w:numFmt w:val="bullet"/>
      <w:lvlText w:val="-"/>
      <w:lvlJc w:val="left"/>
      <w:pPr>
        <w:ind w:left="1776" w:hanging="360"/>
      </w:pPr>
      <w:rPr>
        <w:rFonts w:ascii="Calibri" w:eastAsia="Times New Roman" w:hAnsi="Calibri" w:cs="Calibri"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3">
    <w:nsid w:val="379F19A3"/>
    <w:multiLevelType w:val="hybridMultilevel"/>
    <w:tmpl w:val="F5AC7192"/>
    <w:lvl w:ilvl="0" w:tplc="D53AD1D0">
      <w:start w:val="1"/>
      <w:numFmt w:val="upperLetter"/>
      <w:lvlText w:val="%1)"/>
      <w:lvlJc w:val="left"/>
      <w:pPr>
        <w:tabs>
          <w:tab w:val="num" w:pos="720"/>
        </w:tabs>
        <w:ind w:left="720" w:hanging="360"/>
      </w:pPr>
      <w:rPr>
        <w:rFonts w:hint="default"/>
      </w:rPr>
    </w:lvl>
    <w:lvl w:ilvl="1" w:tplc="5E265B82">
      <w:start w:val="5"/>
      <w:numFmt w:val="decimal"/>
      <w:lvlText w:val="%2."/>
      <w:lvlJc w:val="left"/>
      <w:pPr>
        <w:tabs>
          <w:tab w:val="num" w:pos="1440"/>
        </w:tabs>
        <w:ind w:left="1440" w:hanging="360"/>
      </w:pPr>
      <w:rPr>
        <w:rFonts w:hint="default"/>
      </w:rPr>
    </w:lvl>
    <w:lvl w:ilvl="2" w:tplc="82BE349A">
      <w:start w:val="1"/>
      <w:numFmt w:val="lowerLetter"/>
      <w:lvlText w:val="%3)"/>
      <w:lvlJc w:val="left"/>
      <w:pPr>
        <w:tabs>
          <w:tab w:val="num" w:pos="2340"/>
        </w:tabs>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nsid w:val="677F426B"/>
    <w:multiLevelType w:val="hybridMultilevel"/>
    <w:tmpl w:val="64AC98C4"/>
    <w:lvl w:ilvl="0" w:tplc="A8D6CAB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17A18"/>
    <w:rsid w:val="00051228"/>
    <w:rsid w:val="0005405D"/>
    <w:rsid w:val="000762D6"/>
    <w:rsid w:val="000E66C5"/>
    <w:rsid w:val="000F5336"/>
    <w:rsid w:val="000F5EC9"/>
    <w:rsid w:val="001024CF"/>
    <w:rsid w:val="00122E49"/>
    <w:rsid w:val="00135200"/>
    <w:rsid w:val="0013578D"/>
    <w:rsid w:val="00164133"/>
    <w:rsid w:val="0018024C"/>
    <w:rsid w:val="00196374"/>
    <w:rsid w:val="001B50DA"/>
    <w:rsid w:val="001B6746"/>
    <w:rsid w:val="001C0CAB"/>
    <w:rsid w:val="001C3795"/>
    <w:rsid w:val="001C4442"/>
    <w:rsid w:val="001C61B4"/>
    <w:rsid w:val="001E69DA"/>
    <w:rsid w:val="00211D10"/>
    <w:rsid w:val="0021208F"/>
    <w:rsid w:val="00214FD5"/>
    <w:rsid w:val="00232C23"/>
    <w:rsid w:val="0026740C"/>
    <w:rsid w:val="00271A6F"/>
    <w:rsid w:val="00271BC7"/>
    <w:rsid w:val="0029150A"/>
    <w:rsid w:val="002A2F86"/>
    <w:rsid w:val="002D1D7C"/>
    <w:rsid w:val="002E03E7"/>
    <w:rsid w:val="002E689A"/>
    <w:rsid w:val="002F2868"/>
    <w:rsid w:val="002F44E3"/>
    <w:rsid w:val="003328AC"/>
    <w:rsid w:val="0035261C"/>
    <w:rsid w:val="00365F27"/>
    <w:rsid w:val="0038748B"/>
    <w:rsid w:val="003E7E1F"/>
    <w:rsid w:val="003F5456"/>
    <w:rsid w:val="0041156E"/>
    <w:rsid w:val="00417D60"/>
    <w:rsid w:val="00420945"/>
    <w:rsid w:val="0043163C"/>
    <w:rsid w:val="004334B3"/>
    <w:rsid w:val="004C1E6F"/>
    <w:rsid w:val="004C222E"/>
    <w:rsid w:val="004C3B01"/>
    <w:rsid w:val="004C72DE"/>
    <w:rsid w:val="00512B7F"/>
    <w:rsid w:val="00526B74"/>
    <w:rsid w:val="00541F56"/>
    <w:rsid w:val="00556F08"/>
    <w:rsid w:val="00587AD2"/>
    <w:rsid w:val="005C1EA1"/>
    <w:rsid w:val="005D677A"/>
    <w:rsid w:val="005F6419"/>
    <w:rsid w:val="006846E0"/>
    <w:rsid w:val="00693F06"/>
    <w:rsid w:val="006A35F6"/>
    <w:rsid w:val="006B2C00"/>
    <w:rsid w:val="006C7055"/>
    <w:rsid w:val="006E12A6"/>
    <w:rsid w:val="00710BC9"/>
    <w:rsid w:val="007255C1"/>
    <w:rsid w:val="00727E68"/>
    <w:rsid w:val="00762FE4"/>
    <w:rsid w:val="00770396"/>
    <w:rsid w:val="00783A7E"/>
    <w:rsid w:val="00792ED7"/>
    <w:rsid w:val="00794BD2"/>
    <w:rsid w:val="007E5084"/>
    <w:rsid w:val="00801874"/>
    <w:rsid w:val="008373BD"/>
    <w:rsid w:val="0085101A"/>
    <w:rsid w:val="008801F3"/>
    <w:rsid w:val="00887A8A"/>
    <w:rsid w:val="00891643"/>
    <w:rsid w:val="008C28FE"/>
    <w:rsid w:val="008D5095"/>
    <w:rsid w:val="008F06A3"/>
    <w:rsid w:val="008F3563"/>
    <w:rsid w:val="00911925"/>
    <w:rsid w:val="0094225F"/>
    <w:rsid w:val="00942A8D"/>
    <w:rsid w:val="00980034"/>
    <w:rsid w:val="0098009D"/>
    <w:rsid w:val="009D5482"/>
    <w:rsid w:val="009E320E"/>
    <w:rsid w:val="009F3AF8"/>
    <w:rsid w:val="00A01E1D"/>
    <w:rsid w:val="00A33512"/>
    <w:rsid w:val="00A559A8"/>
    <w:rsid w:val="00A608C2"/>
    <w:rsid w:val="00A9063C"/>
    <w:rsid w:val="00A9277F"/>
    <w:rsid w:val="00A92FB9"/>
    <w:rsid w:val="00AA69C9"/>
    <w:rsid w:val="00AD28EE"/>
    <w:rsid w:val="00AE21C3"/>
    <w:rsid w:val="00AF7271"/>
    <w:rsid w:val="00B04C8A"/>
    <w:rsid w:val="00B05322"/>
    <w:rsid w:val="00B15EAD"/>
    <w:rsid w:val="00B211DE"/>
    <w:rsid w:val="00B26BDE"/>
    <w:rsid w:val="00B36C69"/>
    <w:rsid w:val="00B7014F"/>
    <w:rsid w:val="00B855E0"/>
    <w:rsid w:val="00B9280E"/>
    <w:rsid w:val="00BF1887"/>
    <w:rsid w:val="00BF25FE"/>
    <w:rsid w:val="00C11613"/>
    <w:rsid w:val="00C17A18"/>
    <w:rsid w:val="00C262A4"/>
    <w:rsid w:val="00C64397"/>
    <w:rsid w:val="00C65A78"/>
    <w:rsid w:val="00C71A2E"/>
    <w:rsid w:val="00C80315"/>
    <w:rsid w:val="00C90940"/>
    <w:rsid w:val="00CC7017"/>
    <w:rsid w:val="00CC7792"/>
    <w:rsid w:val="00CD172F"/>
    <w:rsid w:val="00CD33E3"/>
    <w:rsid w:val="00CD378B"/>
    <w:rsid w:val="00D00D62"/>
    <w:rsid w:val="00D0281B"/>
    <w:rsid w:val="00D204B1"/>
    <w:rsid w:val="00D517C8"/>
    <w:rsid w:val="00D6757B"/>
    <w:rsid w:val="00DB02C1"/>
    <w:rsid w:val="00DE365D"/>
    <w:rsid w:val="00DF2E97"/>
    <w:rsid w:val="00DF3BFD"/>
    <w:rsid w:val="00E07E2D"/>
    <w:rsid w:val="00E21DD4"/>
    <w:rsid w:val="00E34A27"/>
    <w:rsid w:val="00EA55A3"/>
    <w:rsid w:val="00EC1250"/>
    <w:rsid w:val="00EC1B6B"/>
    <w:rsid w:val="00EC6AA0"/>
    <w:rsid w:val="00EC7EB4"/>
    <w:rsid w:val="00ED0D64"/>
    <w:rsid w:val="00ED41FB"/>
    <w:rsid w:val="00ED46B3"/>
    <w:rsid w:val="00EE0CC9"/>
    <w:rsid w:val="00EE1A5D"/>
    <w:rsid w:val="00EE41A1"/>
    <w:rsid w:val="00EE4BEB"/>
    <w:rsid w:val="00EE629D"/>
    <w:rsid w:val="00F2283E"/>
    <w:rsid w:val="00F265B7"/>
    <w:rsid w:val="00F417F9"/>
    <w:rsid w:val="00F82038"/>
    <w:rsid w:val="00FB07D5"/>
    <w:rsid w:val="00FB46FB"/>
    <w:rsid w:val="00FB47D2"/>
    <w:rsid w:val="00FC45E8"/>
    <w:rsid w:val="00FE7C83"/>
    <w:rsid w:val="00FF463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D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A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2A8D"/>
  </w:style>
  <w:style w:type="paragraph" w:styleId="Footer">
    <w:name w:val="footer"/>
    <w:basedOn w:val="Normal"/>
    <w:link w:val="FooterChar"/>
    <w:uiPriority w:val="99"/>
    <w:unhideWhenUsed/>
    <w:rsid w:val="00942A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2A8D"/>
  </w:style>
  <w:style w:type="paragraph" w:styleId="BalloonText">
    <w:name w:val="Balloon Text"/>
    <w:basedOn w:val="Normal"/>
    <w:link w:val="BalloonTextChar"/>
    <w:uiPriority w:val="99"/>
    <w:semiHidden/>
    <w:unhideWhenUsed/>
    <w:rsid w:val="00F82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38"/>
    <w:rPr>
      <w:rFonts w:ascii="Tahoma" w:hAnsi="Tahoma" w:cs="Tahoma"/>
      <w:sz w:val="16"/>
      <w:szCs w:val="16"/>
    </w:rPr>
  </w:style>
  <w:style w:type="table" w:styleId="TableGrid">
    <w:name w:val="Table Grid"/>
    <w:basedOn w:val="TableNormal"/>
    <w:uiPriority w:val="39"/>
    <w:rsid w:val="006C70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0940"/>
    <w:pPr>
      <w:spacing w:after="0" w:line="240" w:lineRule="auto"/>
      <w:ind w:left="720"/>
      <w:contextualSpacing/>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219941613">
      <w:bodyDiv w:val="1"/>
      <w:marLeft w:val="0"/>
      <w:marRight w:val="0"/>
      <w:marTop w:val="0"/>
      <w:marBottom w:val="0"/>
      <w:divBdr>
        <w:top w:val="none" w:sz="0" w:space="0" w:color="auto"/>
        <w:left w:val="none" w:sz="0" w:space="0" w:color="auto"/>
        <w:bottom w:val="none" w:sz="0" w:space="0" w:color="auto"/>
        <w:right w:val="none" w:sz="0" w:space="0" w:color="auto"/>
      </w:divBdr>
    </w:div>
    <w:div w:id="720791449">
      <w:bodyDiv w:val="1"/>
      <w:marLeft w:val="0"/>
      <w:marRight w:val="0"/>
      <w:marTop w:val="0"/>
      <w:marBottom w:val="0"/>
      <w:divBdr>
        <w:top w:val="none" w:sz="0" w:space="0" w:color="auto"/>
        <w:left w:val="none" w:sz="0" w:space="0" w:color="auto"/>
        <w:bottom w:val="none" w:sz="0" w:space="0" w:color="auto"/>
        <w:right w:val="none" w:sz="0" w:space="0" w:color="auto"/>
      </w:divBdr>
    </w:div>
    <w:div w:id="895507308">
      <w:bodyDiv w:val="1"/>
      <w:marLeft w:val="0"/>
      <w:marRight w:val="0"/>
      <w:marTop w:val="0"/>
      <w:marBottom w:val="0"/>
      <w:divBdr>
        <w:top w:val="none" w:sz="0" w:space="0" w:color="auto"/>
        <w:left w:val="none" w:sz="0" w:space="0" w:color="auto"/>
        <w:bottom w:val="none" w:sz="0" w:space="0" w:color="auto"/>
        <w:right w:val="none" w:sz="0" w:space="0" w:color="auto"/>
      </w:divBdr>
    </w:div>
    <w:div w:id="1335693603">
      <w:bodyDiv w:val="1"/>
      <w:marLeft w:val="0"/>
      <w:marRight w:val="0"/>
      <w:marTop w:val="0"/>
      <w:marBottom w:val="0"/>
      <w:divBdr>
        <w:top w:val="none" w:sz="0" w:space="0" w:color="auto"/>
        <w:left w:val="none" w:sz="0" w:space="0" w:color="auto"/>
        <w:bottom w:val="none" w:sz="0" w:space="0" w:color="auto"/>
        <w:right w:val="none" w:sz="0" w:space="0" w:color="auto"/>
      </w:divBdr>
    </w:div>
    <w:div w:id="1533955894">
      <w:bodyDiv w:val="1"/>
      <w:marLeft w:val="0"/>
      <w:marRight w:val="0"/>
      <w:marTop w:val="0"/>
      <w:marBottom w:val="0"/>
      <w:divBdr>
        <w:top w:val="none" w:sz="0" w:space="0" w:color="auto"/>
        <w:left w:val="none" w:sz="0" w:space="0" w:color="auto"/>
        <w:bottom w:val="none" w:sz="0" w:space="0" w:color="auto"/>
        <w:right w:val="none" w:sz="0" w:space="0" w:color="auto"/>
      </w:divBdr>
    </w:div>
    <w:div w:id="1899248262">
      <w:bodyDiv w:val="1"/>
      <w:marLeft w:val="0"/>
      <w:marRight w:val="0"/>
      <w:marTop w:val="0"/>
      <w:marBottom w:val="0"/>
      <w:divBdr>
        <w:top w:val="none" w:sz="0" w:space="0" w:color="auto"/>
        <w:left w:val="none" w:sz="0" w:space="0" w:color="auto"/>
        <w:bottom w:val="none" w:sz="0" w:space="0" w:color="auto"/>
        <w:right w:val="none" w:sz="0" w:space="0" w:color="auto"/>
      </w:divBdr>
    </w:div>
    <w:div w:id="1905722966">
      <w:bodyDiv w:val="1"/>
      <w:marLeft w:val="0"/>
      <w:marRight w:val="0"/>
      <w:marTop w:val="0"/>
      <w:marBottom w:val="0"/>
      <w:divBdr>
        <w:top w:val="none" w:sz="0" w:space="0" w:color="auto"/>
        <w:left w:val="none" w:sz="0" w:space="0" w:color="auto"/>
        <w:bottom w:val="none" w:sz="0" w:space="0" w:color="auto"/>
        <w:right w:val="none" w:sz="0" w:space="0" w:color="auto"/>
      </w:divBdr>
    </w:div>
    <w:div w:id="195035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656</Words>
  <Characters>3744</Characters>
  <Application>Microsoft Office Word</Application>
  <DocSecurity>0</DocSecurity>
  <Lines>31</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Hrvatski Crveni križ</Company>
  <LinksUpToDate>false</LinksUpToDate>
  <CharactersWithSpaces>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Ilija Mikulić</dc:creator>
  <cp:lastModifiedBy>Korisnik</cp:lastModifiedBy>
  <cp:revision>4</cp:revision>
  <cp:lastPrinted>2017-01-04T13:04:00Z</cp:lastPrinted>
  <dcterms:created xsi:type="dcterms:W3CDTF">2017-01-04T13:10:00Z</dcterms:created>
  <dcterms:modified xsi:type="dcterms:W3CDTF">2017-01-04T13:12:00Z</dcterms:modified>
</cp:coreProperties>
</file>